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F7B" w:rsidRPr="00564E6C" w:rsidRDefault="009A7F7B" w:rsidP="003139A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ПАМЯТКА</w:t>
      </w:r>
    </w:p>
    <w:p w:rsidR="009A7F7B" w:rsidRPr="00564E6C" w:rsidRDefault="009A7F7B" w:rsidP="003139A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по обеспечению пожарной безопасности</w:t>
      </w:r>
    </w:p>
    <w:p w:rsidR="009A7F7B" w:rsidRPr="00564E6C" w:rsidRDefault="00080867" w:rsidP="003139A5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при </w:t>
      </w:r>
      <w:r w:rsidR="009A7F7B"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проведени</w:t>
      </w:r>
      <w:r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>и</w:t>
      </w:r>
      <w:r w:rsidR="009A7F7B" w:rsidRPr="00564E6C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новогодних мероприятий</w:t>
      </w:r>
    </w:p>
    <w:p w:rsidR="009A7F7B" w:rsidRPr="00093910" w:rsidRDefault="009A7F7B" w:rsidP="003139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1. При планировании новогодних мероприятий необходимо:</w:t>
      </w:r>
    </w:p>
    <w:p w:rsidR="009A7F7B" w:rsidRPr="00093910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организационным приказом на</w:t>
      </w:r>
      <w:bookmarkStart w:id="0" w:name="_GoBack"/>
      <w:bookmarkEnd w:id="0"/>
      <w:r w:rsidRPr="00093910">
        <w:rPr>
          <w:rFonts w:ascii="Times New Roman" w:hAnsi="Times New Roman" w:cs="Times New Roman"/>
          <w:sz w:val="28"/>
          <w:szCs w:val="28"/>
        </w:rPr>
        <w:t>значить лиц, ответственных за обеспечение пожарной безопасности в период проведения праздничных мероприятий;</w:t>
      </w:r>
    </w:p>
    <w:p w:rsidR="009A7F7B" w:rsidRPr="00093910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лицам, ответственным за проведение праздничных мероприятий, пройти </w:t>
      </w:r>
      <w:proofErr w:type="gramStart"/>
      <w:r w:rsidRPr="00093910">
        <w:rPr>
          <w:rFonts w:ascii="Times New Roman" w:hAnsi="Times New Roman" w:cs="Times New Roman"/>
          <w:sz w:val="28"/>
          <w:szCs w:val="28"/>
        </w:rPr>
        <w:t>обучение по программе</w:t>
      </w:r>
      <w:proofErr w:type="gramEnd"/>
      <w:r w:rsidRPr="00093910">
        <w:rPr>
          <w:rFonts w:ascii="Times New Roman" w:hAnsi="Times New Roman" w:cs="Times New Roman"/>
          <w:sz w:val="28"/>
          <w:szCs w:val="28"/>
        </w:rPr>
        <w:t xml:space="preserve"> пожарно-технического минимума в организациях, имеющих лицензию на данный вид деятельности;</w:t>
      </w:r>
    </w:p>
    <w:p w:rsidR="009A7F7B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разработать инструкции по мерам пожарной безопасности в период проведения праздничных мероприятий и инструкции по действиям обслуживающего персонала при возникновении пожара. Довести данные инструкции до обслуживающего персонала под роспись</w:t>
      </w:r>
      <w:r w:rsidR="0012094A">
        <w:rPr>
          <w:rFonts w:ascii="Times New Roman" w:hAnsi="Times New Roman" w:cs="Times New Roman"/>
          <w:sz w:val="28"/>
          <w:szCs w:val="28"/>
        </w:rPr>
        <w:t>;</w:t>
      </w:r>
    </w:p>
    <w:p w:rsidR="006A28B7" w:rsidRPr="006A28B7" w:rsidRDefault="006A28B7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 xml:space="preserve">перед началом мероприятий </w:t>
      </w:r>
      <w:r>
        <w:rPr>
          <w:rFonts w:ascii="Times New Roman" w:hAnsi="Times New Roman" w:cs="Times New Roman"/>
          <w:sz w:val="28"/>
          <w:szCs w:val="28"/>
        </w:rPr>
        <w:t xml:space="preserve">провести </w:t>
      </w:r>
      <w:r w:rsidRPr="006A28B7">
        <w:rPr>
          <w:rFonts w:ascii="Times New Roman" w:hAnsi="Times New Roman" w:cs="Times New Roman"/>
          <w:sz w:val="28"/>
          <w:szCs w:val="28"/>
        </w:rPr>
        <w:t>осмотр помещений в части соблюдения мер пожарной безопасности;</w:t>
      </w:r>
    </w:p>
    <w:p w:rsidR="006A28B7" w:rsidRPr="006A28B7" w:rsidRDefault="006A28B7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</w:t>
      </w:r>
      <w:r w:rsidRPr="006A28B7">
        <w:rPr>
          <w:rFonts w:ascii="Times New Roman" w:hAnsi="Times New Roman" w:cs="Times New Roman"/>
          <w:sz w:val="28"/>
          <w:szCs w:val="28"/>
        </w:rPr>
        <w:t xml:space="preserve"> дежурство ответственных лиц на сцене и в помещениях.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2. Требования к проведению новогодних мероприятий:</w:t>
      </w:r>
    </w:p>
    <w:p w:rsidR="009A7F7B" w:rsidRDefault="009A7F7B" w:rsidP="003139A5">
      <w:pPr>
        <w:numPr>
          <w:ilvl w:val="0"/>
          <w:numId w:val="2"/>
        </w:numPr>
        <w:tabs>
          <w:tab w:val="clear" w:pos="1080"/>
          <w:tab w:val="num" w:pos="1418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использовать только помещения, обеспеченные не менее чем двумя эвакуационными выходами, отвечающими норм</w:t>
      </w:r>
      <w:r w:rsidR="009B59EB">
        <w:rPr>
          <w:rFonts w:ascii="Times New Roman" w:hAnsi="Times New Roman" w:cs="Times New Roman"/>
          <w:sz w:val="28"/>
          <w:szCs w:val="28"/>
        </w:rPr>
        <w:t>ам</w:t>
      </w:r>
      <w:r w:rsidRPr="00093910">
        <w:rPr>
          <w:rFonts w:ascii="Times New Roman" w:hAnsi="Times New Roman" w:cs="Times New Roman"/>
          <w:sz w:val="28"/>
          <w:szCs w:val="28"/>
        </w:rPr>
        <w:t xml:space="preserve"> проектирования, не имеющие на окнах решеток и расположенные не выше 2-го этажа в зданиях с горючими перекрытиями</w:t>
      </w:r>
      <w:r w:rsidR="00AA33C8">
        <w:rPr>
          <w:rFonts w:ascii="Times New Roman" w:hAnsi="Times New Roman" w:cs="Times New Roman"/>
          <w:sz w:val="28"/>
          <w:szCs w:val="28"/>
        </w:rPr>
        <w:t xml:space="preserve">, </w:t>
      </w:r>
      <w:r w:rsidR="00AA33C8" w:rsidRPr="00AA33C8">
        <w:rPr>
          <w:rFonts w:ascii="Times New Roman" w:hAnsi="Times New Roman" w:cs="Times New Roman"/>
          <w:sz w:val="28"/>
          <w:szCs w:val="28"/>
        </w:rPr>
        <w:t>а при проведении указанных мероприятий для детей ясельного возраста и детей с нарушением зрени</w:t>
      </w:r>
      <w:r w:rsidR="00AA33C8">
        <w:rPr>
          <w:rFonts w:ascii="Times New Roman" w:hAnsi="Times New Roman" w:cs="Times New Roman"/>
          <w:sz w:val="28"/>
          <w:szCs w:val="28"/>
        </w:rPr>
        <w:t>я и слуха - только на</w:t>
      </w:r>
      <w:r w:rsidR="0012094A">
        <w:rPr>
          <w:rFonts w:ascii="Times New Roman" w:hAnsi="Times New Roman" w:cs="Times New Roman"/>
          <w:sz w:val="28"/>
          <w:szCs w:val="28"/>
        </w:rPr>
        <w:t xml:space="preserve">  </w:t>
      </w:r>
      <w:r w:rsidR="00AA33C8">
        <w:rPr>
          <w:rFonts w:ascii="Times New Roman" w:hAnsi="Times New Roman" w:cs="Times New Roman"/>
          <w:sz w:val="28"/>
          <w:szCs w:val="28"/>
        </w:rPr>
        <w:t xml:space="preserve"> 1-м этаже</w:t>
      </w:r>
      <w:r w:rsidRPr="00093910">
        <w:rPr>
          <w:rFonts w:ascii="Times New Roman" w:hAnsi="Times New Roman" w:cs="Times New Roman"/>
          <w:sz w:val="28"/>
          <w:szCs w:val="28"/>
        </w:rPr>
        <w:t>;</w:t>
      </w:r>
    </w:p>
    <w:p w:rsidR="006A28B7" w:rsidRPr="00093910" w:rsidRDefault="006A28B7" w:rsidP="003139A5">
      <w:pPr>
        <w:numPr>
          <w:ilvl w:val="0"/>
          <w:numId w:val="2"/>
        </w:numPr>
        <w:tabs>
          <w:tab w:val="clear" w:pos="1080"/>
          <w:tab w:val="num" w:pos="709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A28B7">
        <w:rPr>
          <w:rFonts w:ascii="Times New Roman" w:hAnsi="Times New Roman" w:cs="Times New Roman"/>
          <w:sz w:val="28"/>
          <w:szCs w:val="28"/>
        </w:rPr>
        <w:t xml:space="preserve"> помещениях без электрического освещения мероприятия с массовым участием людей провод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A28B7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ь</w:t>
      </w:r>
      <w:r w:rsidRPr="006A28B7">
        <w:rPr>
          <w:rFonts w:ascii="Times New Roman" w:hAnsi="Times New Roman" w:cs="Times New Roman"/>
          <w:sz w:val="28"/>
          <w:szCs w:val="28"/>
        </w:rPr>
        <w:t xml:space="preserve"> только в светлое время суток.</w:t>
      </w:r>
    </w:p>
    <w:p w:rsidR="00AA33C8" w:rsidRDefault="00AA33C8" w:rsidP="003139A5">
      <w:pPr>
        <w:numPr>
          <w:ilvl w:val="0"/>
          <w:numId w:val="3"/>
        </w:numPr>
        <w:tabs>
          <w:tab w:val="clear" w:pos="1080"/>
          <w:tab w:val="num" w:pos="709"/>
          <w:tab w:val="left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AA33C8">
        <w:rPr>
          <w:rFonts w:ascii="Times New Roman" w:hAnsi="Times New Roman" w:cs="Times New Roman"/>
          <w:sz w:val="28"/>
          <w:szCs w:val="28"/>
        </w:rPr>
        <w:t>овогодняя елка должна устанавливаться на устойчивом основании и не загромождать выход из помещения. Ветки елки должны находиться на расстоянии не менее 1 метра от стен и потолков.</w:t>
      </w:r>
    </w:p>
    <w:p w:rsidR="006A28B7" w:rsidRDefault="006A28B7" w:rsidP="003139A5">
      <w:pPr>
        <w:numPr>
          <w:ilvl w:val="0"/>
          <w:numId w:val="4"/>
        </w:numPr>
        <w:tabs>
          <w:tab w:val="clear" w:pos="1080"/>
          <w:tab w:val="num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>применять элек</w:t>
      </w:r>
      <w:r>
        <w:rPr>
          <w:rFonts w:ascii="Times New Roman" w:hAnsi="Times New Roman" w:cs="Times New Roman"/>
          <w:sz w:val="28"/>
          <w:szCs w:val="28"/>
        </w:rPr>
        <w:t>трические гирлянды и иллюминаци</w:t>
      </w:r>
      <w:r w:rsidR="0012094A">
        <w:rPr>
          <w:rFonts w:ascii="Times New Roman" w:hAnsi="Times New Roman" w:cs="Times New Roman"/>
          <w:sz w:val="28"/>
          <w:szCs w:val="28"/>
        </w:rPr>
        <w:t>ю</w:t>
      </w:r>
      <w:r w:rsidRPr="006A28B7">
        <w:rPr>
          <w:rFonts w:ascii="Times New Roman" w:hAnsi="Times New Roman" w:cs="Times New Roman"/>
          <w:sz w:val="28"/>
          <w:szCs w:val="28"/>
        </w:rPr>
        <w:t>, имеющие соответствующий сертификат соответствия</w:t>
      </w:r>
      <w:r w:rsidR="009B59EB">
        <w:rPr>
          <w:rFonts w:ascii="Times New Roman" w:hAnsi="Times New Roman" w:cs="Times New Roman"/>
          <w:sz w:val="28"/>
          <w:szCs w:val="28"/>
        </w:rPr>
        <w:t>;</w:t>
      </w:r>
    </w:p>
    <w:p w:rsidR="006A28B7" w:rsidRDefault="006A28B7" w:rsidP="003139A5">
      <w:pPr>
        <w:numPr>
          <w:ilvl w:val="0"/>
          <w:numId w:val="4"/>
        </w:numPr>
        <w:tabs>
          <w:tab w:val="clear" w:pos="1080"/>
          <w:tab w:val="num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6A28B7">
        <w:rPr>
          <w:rFonts w:ascii="Times New Roman" w:hAnsi="Times New Roman" w:cs="Times New Roman"/>
          <w:sz w:val="28"/>
          <w:szCs w:val="28"/>
        </w:rPr>
        <w:t>ри обнаружении неисправности в иллюминации или гирляндах (нагрев и повреждение изоляции проводов, искрение и др.) они должны быть немедленно обесточены</w:t>
      </w:r>
      <w:r w:rsidR="0012094A">
        <w:rPr>
          <w:rFonts w:ascii="Times New Roman" w:hAnsi="Times New Roman" w:cs="Times New Roman"/>
          <w:sz w:val="28"/>
          <w:szCs w:val="28"/>
        </w:rPr>
        <w:t>;</w:t>
      </w:r>
    </w:p>
    <w:p w:rsidR="006A28B7" w:rsidRPr="006A28B7" w:rsidRDefault="009A7F7B" w:rsidP="003139A5">
      <w:pPr>
        <w:numPr>
          <w:ilvl w:val="0"/>
          <w:numId w:val="4"/>
        </w:numPr>
        <w:tabs>
          <w:tab w:val="clear" w:pos="1080"/>
          <w:tab w:val="num" w:pos="1276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>места проведения праздничных мероприятий должны быть обеспечены нормативным количеством огнетушителей  (</w:t>
      </w:r>
      <w:r w:rsidR="006A28B7" w:rsidRPr="006A28B7">
        <w:rPr>
          <w:rFonts w:ascii="Times New Roman" w:hAnsi="Times New Roman" w:cs="Times New Roman"/>
          <w:sz w:val="28"/>
          <w:szCs w:val="28"/>
        </w:rPr>
        <w:t xml:space="preserve">из расчета 1 огнетушитель объемом </w:t>
      </w:r>
      <w:smartTag w:uri="urn:schemas-microsoft-com:office:smarttags" w:element="metricconverter">
        <w:smartTagPr>
          <w:attr w:name="ProductID" w:val="5 л"/>
        </w:smartTagPr>
        <w:r w:rsidR="006A28B7" w:rsidRPr="006A28B7">
          <w:rPr>
            <w:rFonts w:ascii="Times New Roman" w:hAnsi="Times New Roman" w:cs="Times New Roman"/>
            <w:sz w:val="28"/>
            <w:szCs w:val="28"/>
          </w:rPr>
          <w:t>5 л</w:t>
        </w:r>
      </w:smartTag>
      <w:r w:rsidR="006A28B7" w:rsidRPr="006A28B7">
        <w:rPr>
          <w:rFonts w:ascii="Times New Roman" w:hAnsi="Times New Roman" w:cs="Times New Roman"/>
          <w:sz w:val="28"/>
          <w:szCs w:val="28"/>
        </w:rPr>
        <w:t xml:space="preserve"> на </w:t>
      </w:r>
      <w:smartTag w:uri="urn:schemas-microsoft-com:office:smarttags" w:element="metricconverter">
        <w:smartTagPr>
          <w:attr w:name="ProductID" w:val="200 м"/>
        </w:smartTagPr>
        <w:r w:rsidR="006A28B7" w:rsidRPr="006A28B7">
          <w:rPr>
            <w:rFonts w:ascii="Times New Roman" w:hAnsi="Times New Roman" w:cs="Times New Roman"/>
            <w:sz w:val="28"/>
            <w:szCs w:val="28"/>
          </w:rPr>
          <w:t>200 м</w:t>
        </w:r>
      </w:smartTag>
      <w:proofErr w:type="gramStart"/>
      <w:r w:rsidR="006A28B7" w:rsidRPr="006A28B7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="006A28B7" w:rsidRPr="006A28B7">
        <w:rPr>
          <w:rFonts w:ascii="Times New Roman" w:hAnsi="Times New Roman" w:cs="Times New Roman"/>
          <w:sz w:val="28"/>
          <w:szCs w:val="28"/>
        </w:rPr>
        <w:t>, но не менее че</w:t>
      </w:r>
      <w:r w:rsidR="00287E1B">
        <w:rPr>
          <w:rFonts w:ascii="Times New Roman" w:hAnsi="Times New Roman" w:cs="Times New Roman"/>
          <w:sz w:val="28"/>
          <w:szCs w:val="28"/>
        </w:rPr>
        <w:t>м 2 огнетушителя на этаж)</w:t>
      </w:r>
      <w:r w:rsidR="009B59EB">
        <w:rPr>
          <w:rFonts w:ascii="Times New Roman" w:hAnsi="Times New Roman" w:cs="Times New Roman"/>
          <w:sz w:val="28"/>
          <w:szCs w:val="28"/>
        </w:rPr>
        <w:t>,</w:t>
      </w:r>
      <w:r w:rsidR="006A28B7" w:rsidRPr="006A28B7">
        <w:rPr>
          <w:rFonts w:ascii="Times New Roman" w:hAnsi="Times New Roman" w:cs="Times New Roman"/>
          <w:sz w:val="28"/>
          <w:szCs w:val="28"/>
        </w:rPr>
        <w:t xml:space="preserve"> при этом расстояние между огнетушителями не должно превышать </w:t>
      </w:r>
      <w:smartTag w:uri="urn:schemas-microsoft-com:office:smarttags" w:element="metricconverter">
        <w:smartTagPr>
          <w:attr w:name="ProductID" w:val="20 м"/>
        </w:smartTagPr>
        <w:r w:rsidR="006A28B7" w:rsidRPr="006A28B7">
          <w:rPr>
            <w:rFonts w:ascii="Times New Roman" w:hAnsi="Times New Roman" w:cs="Times New Roman"/>
            <w:sz w:val="28"/>
            <w:szCs w:val="28"/>
          </w:rPr>
          <w:t>20 м</w:t>
        </w:r>
        <w:r w:rsidR="0012094A">
          <w:rPr>
            <w:rFonts w:ascii="Times New Roman" w:hAnsi="Times New Roman" w:cs="Times New Roman"/>
            <w:sz w:val="28"/>
            <w:szCs w:val="28"/>
          </w:rPr>
          <w:t>;</w:t>
        </w:r>
      </w:smartTag>
    </w:p>
    <w:p w:rsidR="009A7F7B" w:rsidRDefault="009A7F7B" w:rsidP="003139A5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отработать план эвакуации людей в случае пожара.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3. При проведении новогодних мероприятий запрещается:</w:t>
      </w:r>
    </w:p>
    <w:p w:rsidR="009A7F7B" w:rsidRPr="006A28B7" w:rsidRDefault="006A28B7" w:rsidP="003139A5">
      <w:pPr>
        <w:numPr>
          <w:ilvl w:val="0"/>
          <w:numId w:val="4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t xml:space="preserve">применять пиротехнические изделия, дуговые прожекторы, а также открытый огонь и свечи, а </w:t>
      </w:r>
      <w:r>
        <w:rPr>
          <w:rFonts w:ascii="Times New Roman" w:hAnsi="Times New Roman" w:cs="Times New Roman"/>
          <w:sz w:val="28"/>
          <w:szCs w:val="28"/>
        </w:rPr>
        <w:t xml:space="preserve">также </w:t>
      </w:r>
      <w:r w:rsidR="009A7F7B" w:rsidRPr="006A28B7">
        <w:rPr>
          <w:rFonts w:ascii="Times New Roman" w:hAnsi="Times New Roman" w:cs="Times New Roman"/>
          <w:sz w:val="28"/>
          <w:szCs w:val="28"/>
        </w:rPr>
        <w:t>другие световые эффекты, которые могут привести к пожару;</w:t>
      </w:r>
    </w:p>
    <w:p w:rsidR="006A28B7" w:rsidRDefault="006A28B7" w:rsidP="003139A5">
      <w:pPr>
        <w:numPr>
          <w:ilvl w:val="0"/>
          <w:numId w:val="4"/>
        </w:numPr>
        <w:tabs>
          <w:tab w:val="clear" w:pos="1080"/>
          <w:tab w:val="num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28B7">
        <w:rPr>
          <w:rFonts w:ascii="Times New Roman" w:hAnsi="Times New Roman" w:cs="Times New Roman"/>
          <w:sz w:val="28"/>
          <w:szCs w:val="28"/>
        </w:rPr>
        <w:lastRenderedPageBreak/>
        <w:t xml:space="preserve">проводить перед началом или во время представлений огневые, покрасочные и другие пожароопасные и </w:t>
      </w:r>
      <w:proofErr w:type="spellStart"/>
      <w:r w:rsidRPr="006A28B7">
        <w:rPr>
          <w:rFonts w:ascii="Times New Roman" w:hAnsi="Times New Roman" w:cs="Times New Roman"/>
          <w:sz w:val="28"/>
          <w:szCs w:val="28"/>
        </w:rPr>
        <w:t>пожаровзрывоопасные</w:t>
      </w:r>
      <w:proofErr w:type="spellEnd"/>
      <w:r w:rsidRPr="006A28B7">
        <w:rPr>
          <w:rFonts w:ascii="Times New Roman" w:hAnsi="Times New Roman" w:cs="Times New Roman"/>
          <w:sz w:val="28"/>
          <w:szCs w:val="28"/>
        </w:rPr>
        <w:t xml:space="preserve"> работы;</w:t>
      </w:r>
    </w:p>
    <w:p w:rsidR="009A7F7B" w:rsidRPr="00093910" w:rsidRDefault="009A7F7B" w:rsidP="003139A5">
      <w:pPr>
        <w:numPr>
          <w:ilvl w:val="0"/>
          <w:numId w:val="4"/>
        </w:numPr>
        <w:tabs>
          <w:tab w:val="clear" w:pos="1080"/>
          <w:tab w:val="num" w:pos="0"/>
          <w:tab w:val="num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уменьшать ширину проходов между рядами и устанавливать в проходах дополнительные кресла, стулья и т.п.;</w:t>
      </w:r>
    </w:p>
    <w:p w:rsidR="009A7F7B" w:rsidRPr="00093910" w:rsidRDefault="009A7F7B" w:rsidP="003139A5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полностью гасить свет в помещении во время спектаклей или представлений;</w:t>
      </w:r>
    </w:p>
    <w:p w:rsidR="009A7F7B" w:rsidRPr="00093910" w:rsidRDefault="009A7F7B" w:rsidP="003139A5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допускать заполнение помещений людьми сверх установленной нормы.</w:t>
      </w:r>
    </w:p>
    <w:p w:rsidR="009A7F7B" w:rsidRPr="00093910" w:rsidRDefault="009A7F7B" w:rsidP="003139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4.При обнаружении пожара или получении сигнала о пожаре:</w:t>
      </w:r>
    </w:p>
    <w:p w:rsidR="006A28B7" w:rsidRDefault="006A28B7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- </w:t>
      </w:r>
      <w:r w:rsidRPr="006A28B7">
        <w:rPr>
          <w:rFonts w:ascii="Times New Roman" w:hAnsi="Times New Roman" w:cs="Times New Roman"/>
          <w:sz w:val="28"/>
          <w:szCs w:val="28"/>
        </w:rPr>
        <w:t xml:space="preserve">немедленно сообщить в пожарную охрану по телефону </w:t>
      </w:r>
      <w:r w:rsidR="0012094A">
        <w:rPr>
          <w:rFonts w:ascii="Times New Roman" w:hAnsi="Times New Roman" w:cs="Times New Roman"/>
          <w:sz w:val="28"/>
          <w:szCs w:val="28"/>
        </w:rPr>
        <w:t>«</w:t>
      </w:r>
      <w:r w:rsidRPr="006A28B7">
        <w:rPr>
          <w:rFonts w:ascii="Times New Roman" w:hAnsi="Times New Roman" w:cs="Times New Roman"/>
          <w:sz w:val="28"/>
          <w:szCs w:val="28"/>
        </w:rPr>
        <w:t>01</w:t>
      </w:r>
      <w:r w:rsidR="0012094A">
        <w:rPr>
          <w:rFonts w:ascii="Times New Roman" w:hAnsi="Times New Roman" w:cs="Times New Roman"/>
          <w:sz w:val="28"/>
          <w:szCs w:val="28"/>
        </w:rPr>
        <w:t>»</w:t>
      </w:r>
      <w:r w:rsidRPr="006A28B7">
        <w:rPr>
          <w:rFonts w:ascii="Times New Roman" w:hAnsi="Times New Roman" w:cs="Times New Roman"/>
          <w:sz w:val="28"/>
          <w:szCs w:val="28"/>
        </w:rPr>
        <w:t xml:space="preserve"> или </w:t>
      </w:r>
      <w:r w:rsidR="00B13EBB">
        <w:rPr>
          <w:rFonts w:ascii="Times New Roman" w:hAnsi="Times New Roman" w:cs="Times New Roman"/>
          <w:sz w:val="28"/>
          <w:szCs w:val="28"/>
        </w:rPr>
        <w:t xml:space="preserve">с мобильного </w:t>
      </w:r>
      <w:r w:rsidRPr="006A28B7">
        <w:rPr>
          <w:rFonts w:ascii="Times New Roman" w:hAnsi="Times New Roman" w:cs="Times New Roman"/>
          <w:sz w:val="28"/>
          <w:szCs w:val="28"/>
        </w:rPr>
        <w:t>«</w:t>
      </w:r>
      <w:r w:rsidR="00B13EBB">
        <w:rPr>
          <w:rFonts w:ascii="Times New Roman" w:hAnsi="Times New Roman" w:cs="Times New Roman"/>
          <w:sz w:val="28"/>
          <w:szCs w:val="28"/>
        </w:rPr>
        <w:t>101</w:t>
      </w:r>
      <w:r>
        <w:rPr>
          <w:rFonts w:ascii="Times New Roman" w:hAnsi="Times New Roman" w:cs="Times New Roman"/>
          <w:sz w:val="28"/>
          <w:szCs w:val="28"/>
        </w:rPr>
        <w:t>», указав точный адрес пожара;</w:t>
      </w:r>
    </w:p>
    <w:p w:rsidR="009A7F7B" w:rsidRPr="00093910" w:rsidRDefault="009A7F7B" w:rsidP="003139A5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93910">
        <w:rPr>
          <w:rFonts w:ascii="Times New Roman" w:hAnsi="Times New Roman" w:cs="Times New Roman"/>
          <w:sz w:val="28"/>
          <w:szCs w:val="28"/>
        </w:rPr>
        <w:t xml:space="preserve">- эвакуировать детей наиболее  оптимальным путем (кратчайшим и </w:t>
      </w:r>
      <w:proofErr w:type="gramEnd"/>
    </w:p>
    <w:p w:rsidR="009A7F7B" w:rsidRPr="00093910" w:rsidRDefault="009A7F7B" w:rsidP="003139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безопасным); 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- покидая помещение, убедиться в том, что все дети покинули опасную зону;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 xml:space="preserve">- при эвакуации следить за тем, чтобы никто из детей не отстал в ходе движения; </w:t>
      </w: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- в ходе эвакуации ориентироваться по указателям направления движения и выхода, а также в соответствии с указаниями администрации учреждения;</w:t>
      </w:r>
    </w:p>
    <w:p w:rsidR="006A28B7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93910">
        <w:rPr>
          <w:rFonts w:ascii="Times New Roman" w:hAnsi="Times New Roman" w:cs="Times New Roman"/>
          <w:sz w:val="28"/>
          <w:szCs w:val="28"/>
        </w:rPr>
        <w:t>- после эвакуации произвести перекличку учащихся и доложить о её результатах руководителю тушения п</w:t>
      </w:r>
      <w:r w:rsidR="006A28B7">
        <w:rPr>
          <w:rFonts w:ascii="Times New Roman" w:hAnsi="Times New Roman" w:cs="Times New Roman"/>
          <w:sz w:val="28"/>
          <w:szCs w:val="28"/>
        </w:rPr>
        <w:t>ожара и руководителю учреждения;</w:t>
      </w:r>
    </w:p>
    <w:p w:rsidR="006A28B7" w:rsidRPr="006A28B7" w:rsidRDefault="003139A5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</w:t>
      </w:r>
      <w:r w:rsidR="006A28B7" w:rsidRPr="003139A5">
        <w:rPr>
          <w:rFonts w:ascii="Times New Roman" w:hAnsi="Times New Roman" w:cs="Times New Roman"/>
          <w:sz w:val="28"/>
          <w:szCs w:val="28"/>
        </w:rPr>
        <w:t>рганизовать встречу пожарных подразделений.</w:t>
      </w:r>
    </w:p>
    <w:p w:rsidR="006A28B7" w:rsidRPr="00093910" w:rsidRDefault="006A28B7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3139A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Управление надзорной деятельности</w:t>
      </w:r>
      <w:r w:rsidR="003139A5">
        <w:rPr>
          <w:rFonts w:ascii="Times New Roman" w:hAnsi="Times New Roman" w:cs="Times New Roman"/>
          <w:b/>
          <w:bCs/>
          <w:sz w:val="28"/>
          <w:szCs w:val="28"/>
        </w:rPr>
        <w:t xml:space="preserve"> и профилактической работы</w:t>
      </w:r>
    </w:p>
    <w:p w:rsidR="009A7F7B" w:rsidRPr="00093910" w:rsidRDefault="009A7F7B" w:rsidP="003139A5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93910">
        <w:rPr>
          <w:rFonts w:ascii="Times New Roman" w:hAnsi="Times New Roman" w:cs="Times New Roman"/>
          <w:b/>
          <w:bCs/>
          <w:sz w:val="28"/>
          <w:szCs w:val="28"/>
        </w:rPr>
        <w:t>Главного управления МЧС России по Республике Татарстан</w:t>
      </w:r>
    </w:p>
    <w:p w:rsidR="009A7F7B" w:rsidRPr="00093910" w:rsidRDefault="009A7F7B" w:rsidP="00093910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09391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A7F7B" w:rsidRPr="00093910" w:rsidRDefault="009A7F7B" w:rsidP="00093910">
      <w:pPr>
        <w:tabs>
          <w:tab w:val="left" w:pos="720"/>
          <w:tab w:val="left" w:pos="252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A7F7B" w:rsidRPr="00093910" w:rsidRDefault="009A7F7B" w:rsidP="00093910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9A7F7B" w:rsidRPr="00093910" w:rsidSect="006437B8">
      <w:headerReference w:type="default" r:id="rId8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EB5" w:rsidRDefault="00234EB5">
      <w:r>
        <w:separator/>
      </w:r>
    </w:p>
  </w:endnote>
  <w:endnote w:type="continuationSeparator" w:id="0">
    <w:p w:rsidR="00234EB5" w:rsidRDefault="00234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EB5" w:rsidRDefault="00234EB5">
      <w:r>
        <w:separator/>
      </w:r>
    </w:p>
  </w:footnote>
  <w:footnote w:type="continuationSeparator" w:id="0">
    <w:p w:rsidR="00234EB5" w:rsidRDefault="00234E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7F7B" w:rsidRDefault="00F474F8" w:rsidP="00060FC0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A7F7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0E5C">
      <w:rPr>
        <w:rStyle w:val="a5"/>
        <w:noProof/>
      </w:rPr>
      <w:t>2</w:t>
    </w:r>
    <w:r>
      <w:rPr>
        <w:rStyle w:val="a5"/>
      </w:rPr>
      <w:fldChar w:fldCharType="end"/>
    </w:r>
  </w:p>
  <w:p w:rsidR="009A7F7B" w:rsidRDefault="009A7F7B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06A46"/>
    <w:multiLevelType w:val="singleLevel"/>
    <w:tmpl w:val="C486DEF4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1">
    <w:nsid w:val="2D7F15EA"/>
    <w:multiLevelType w:val="singleLevel"/>
    <w:tmpl w:val="C486DEF4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2">
    <w:nsid w:val="5E2158C8"/>
    <w:multiLevelType w:val="singleLevel"/>
    <w:tmpl w:val="C486DEF4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</w:lvl>
  </w:abstractNum>
  <w:abstractNum w:abstractNumId="3">
    <w:nsid w:val="7B901425"/>
    <w:multiLevelType w:val="singleLevel"/>
    <w:tmpl w:val="049E5A6C"/>
    <w:lvl w:ilvl="0">
      <w:start w:val="1"/>
      <w:numFmt w:val="bullet"/>
      <w:lvlText w:val="-"/>
      <w:lvlJc w:val="left"/>
      <w:pPr>
        <w:tabs>
          <w:tab w:val="num" w:pos="1211"/>
        </w:tabs>
        <w:ind w:left="1211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910"/>
    <w:rsid w:val="00060FC0"/>
    <w:rsid w:val="00080867"/>
    <w:rsid w:val="00093910"/>
    <w:rsid w:val="00104315"/>
    <w:rsid w:val="001119D9"/>
    <w:rsid w:val="0012094A"/>
    <w:rsid w:val="0012105D"/>
    <w:rsid w:val="00135733"/>
    <w:rsid w:val="00234EB5"/>
    <w:rsid w:val="00287E1B"/>
    <w:rsid w:val="002F7E06"/>
    <w:rsid w:val="003139A5"/>
    <w:rsid w:val="00396545"/>
    <w:rsid w:val="004B7AD1"/>
    <w:rsid w:val="004F15C0"/>
    <w:rsid w:val="004F35AF"/>
    <w:rsid w:val="00511600"/>
    <w:rsid w:val="00564E6C"/>
    <w:rsid w:val="006437B8"/>
    <w:rsid w:val="00655E39"/>
    <w:rsid w:val="006A28B7"/>
    <w:rsid w:val="00782E7A"/>
    <w:rsid w:val="007D6260"/>
    <w:rsid w:val="008C534B"/>
    <w:rsid w:val="00933587"/>
    <w:rsid w:val="009A7F7B"/>
    <w:rsid w:val="009B59EB"/>
    <w:rsid w:val="009F2BBA"/>
    <w:rsid w:val="00A03F3D"/>
    <w:rsid w:val="00AA33C8"/>
    <w:rsid w:val="00AF3353"/>
    <w:rsid w:val="00B13EBB"/>
    <w:rsid w:val="00B7420A"/>
    <w:rsid w:val="00C312AA"/>
    <w:rsid w:val="00C56255"/>
    <w:rsid w:val="00C76C20"/>
    <w:rsid w:val="00E47E32"/>
    <w:rsid w:val="00EA6C1A"/>
    <w:rsid w:val="00EE126B"/>
    <w:rsid w:val="00F10E5C"/>
    <w:rsid w:val="00F34D8E"/>
    <w:rsid w:val="00F474F8"/>
    <w:rsid w:val="00F85D13"/>
    <w:rsid w:val="00FD34F2"/>
    <w:rsid w:val="00FF3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5D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sid w:val="0099366E"/>
    <w:rPr>
      <w:rFonts w:cs="Calibri"/>
    </w:rPr>
  </w:style>
  <w:style w:type="character" w:styleId="a5">
    <w:name w:val="page number"/>
    <w:basedOn w:val="a0"/>
    <w:uiPriority w:val="99"/>
    <w:rsid w:val="00C76C20"/>
  </w:style>
  <w:style w:type="paragraph" w:styleId="a6">
    <w:name w:val="footer"/>
    <w:basedOn w:val="a"/>
    <w:link w:val="a7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99366E"/>
    <w:rPr>
      <w:rFonts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05D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sid w:val="0099366E"/>
    <w:rPr>
      <w:rFonts w:cs="Calibri"/>
    </w:rPr>
  </w:style>
  <w:style w:type="character" w:styleId="a5">
    <w:name w:val="page number"/>
    <w:basedOn w:val="a0"/>
    <w:uiPriority w:val="99"/>
    <w:rsid w:val="00C76C20"/>
  </w:style>
  <w:style w:type="paragraph" w:styleId="a6">
    <w:name w:val="footer"/>
    <w:basedOn w:val="a"/>
    <w:link w:val="a7"/>
    <w:uiPriority w:val="99"/>
    <w:rsid w:val="00C76C20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sid w:val="0099366E"/>
    <w:rPr>
      <w:rFonts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4661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UrazgalievRG</dc:creator>
  <cp:lastModifiedBy>NR</cp:lastModifiedBy>
  <cp:revision>2</cp:revision>
  <cp:lastPrinted>2014-12-01T15:27:00Z</cp:lastPrinted>
  <dcterms:created xsi:type="dcterms:W3CDTF">2021-01-03T14:16:00Z</dcterms:created>
  <dcterms:modified xsi:type="dcterms:W3CDTF">2021-01-03T14:16:00Z</dcterms:modified>
</cp:coreProperties>
</file>